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00" w:rsidRPr="001478FE" w:rsidRDefault="002F72C6" w:rsidP="001478FE">
      <w:pPr>
        <w:spacing w:line="360" w:lineRule="auto"/>
        <w:jc w:val="center"/>
        <w:rPr>
          <w:rFonts w:ascii="Tahoma" w:eastAsia="Tahoma" w:hAnsi="Tahoma" w:cs="Tahoma"/>
          <w:b/>
          <w:sz w:val="22"/>
          <w:szCs w:val="22"/>
          <w:lang w:val="pt-BR"/>
        </w:rPr>
      </w:pPr>
      <w:bookmarkStart w:id="0" w:name="_heading=h.gjdgxs" w:colFirst="0" w:colLast="0"/>
      <w:bookmarkEnd w:id="0"/>
      <w:r w:rsidRPr="001478FE">
        <w:rPr>
          <w:rFonts w:ascii="Tahoma" w:eastAsia="Tahoma" w:hAnsi="Tahoma" w:cs="Tahoma"/>
          <w:b/>
          <w:sz w:val="22"/>
          <w:szCs w:val="22"/>
          <w:lang w:val="pt-BR"/>
        </w:rPr>
        <w:t>PROPOSTA INDIVIDUAL</w:t>
      </w:r>
      <w:r w:rsidR="0011200B" w:rsidRPr="001478FE">
        <w:rPr>
          <w:rFonts w:ascii="Tahoma" w:eastAsia="Tahoma" w:hAnsi="Tahoma" w:cs="Tahoma"/>
          <w:b/>
          <w:sz w:val="22"/>
          <w:szCs w:val="22"/>
          <w:lang w:val="pt-BR"/>
        </w:rPr>
        <w:t xml:space="preserve"> </w:t>
      </w:r>
      <w:r w:rsidR="003B2716" w:rsidRPr="001478FE">
        <w:rPr>
          <w:rFonts w:ascii="Tahoma" w:eastAsia="Tahoma" w:hAnsi="Tahoma" w:cs="Tahoma"/>
          <w:b/>
          <w:sz w:val="22"/>
          <w:szCs w:val="22"/>
          <w:lang w:val="pt-BR"/>
        </w:rPr>
        <w:t>PARA BOLSA PBIC</w:t>
      </w:r>
    </w:p>
    <w:p w:rsidR="007C2700" w:rsidRPr="001478FE" w:rsidRDefault="002F72C6" w:rsidP="001478FE">
      <w:pPr>
        <w:jc w:val="center"/>
        <w:rPr>
          <w:rFonts w:ascii="Tahoma" w:eastAsia="Tahoma" w:hAnsi="Tahoma" w:cs="Tahoma"/>
          <w:b/>
          <w:sz w:val="24"/>
          <w:szCs w:val="24"/>
          <w:lang w:val="pt-BR"/>
        </w:rPr>
      </w:pPr>
      <w:r w:rsidRPr="001478FE">
        <w:rPr>
          <w:rFonts w:ascii="Tahoma" w:eastAsia="Tahoma" w:hAnsi="Tahoma" w:cs="Tahoma"/>
          <w:b/>
          <w:sz w:val="22"/>
          <w:szCs w:val="22"/>
          <w:lang w:val="pt-BR"/>
        </w:rPr>
        <w:t>EM ÁREAS TEMÁTICAS</w:t>
      </w:r>
    </w:p>
    <w:p w:rsidR="00D05255" w:rsidRPr="00D05255" w:rsidRDefault="00D05255" w:rsidP="00D05255">
      <w:pPr>
        <w:jc w:val="center"/>
        <w:rPr>
          <w:rFonts w:ascii="Tahoma" w:eastAsia="Tahoma" w:hAnsi="Tahoma" w:cs="Tahoma"/>
          <w:b/>
          <w:sz w:val="16"/>
          <w:szCs w:val="16"/>
          <w:lang w:val="pt-BR"/>
        </w:rPr>
      </w:pPr>
    </w:p>
    <w:p w:rsidR="007C2700" w:rsidRPr="00F962AE" w:rsidRDefault="002F72C6" w:rsidP="00266259">
      <w:pPr>
        <w:pStyle w:val="Ttulo3"/>
        <w:spacing w:before="0" w:after="0" w:line="312" w:lineRule="auto"/>
        <w:jc w:val="center"/>
        <w:rPr>
          <w:rFonts w:ascii="Tahoma" w:hAnsi="Tahoma" w:cs="Tahoma"/>
          <w:b/>
          <w:sz w:val="20"/>
          <w:szCs w:val="20"/>
        </w:rPr>
      </w:pPr>
      <w:permStart w:id="0" w:edGrp="everyone"/>
      <w:r w:rsidRPr="00F962AE">
        <w:rPr>
          <w:rFonts w:ascii="Tahoma" w:hAnsi="Tahoma" w:cs="Tahoma"/>
          <w:b/>
          <w:sz w:val="20"/>
          <w:szCs w:val="20"/>
        </w:rPr>
        <w:t>&lt;Título do Projeto de Pesquisa&gt;</w:t>
      </w:r>
      <w:permEnd w:id="0"/>
    </w:p>
    <w:p w:rsidR="007C2700" w:rsidRPr="00D05255" w:rsidRDefault="007C2700">
      <w:pPr>
        <w:jc w:val="center"/>
        <w:rPr>
          <w:rFonts w:ascii="Tahoma" w:eastAsia="Tahoma" w:hAnsi="Tahoma" w:cs="Tahoma"/>
          <w:sz w:val="16"/>
          <w:szCs w:val="16"/>
          <w:lang w:val="pt-BR"/>
        </w:rPr>
      </w:pPr>
    </w:p>
    <w:p w:rsidR="007C2700" w:rsidRPr="00F962AE" w:rsidRDefault="002F72C6">
      <w:pPr>
        <w:jc w:val="center"/>
        <w:rPr>
          <w:rFonts w:ascii="Tahoma" w:eastAsia="Tahoma" w:hAnsi="Tahoma" w:cs="Tahoma"/>
          <w:lang w:val="pt-BR"/>
        </w:rPr>
      </w:pPr>
      <w:permStart w:id="1" w:edGrp="everyone"/>
      <w:r w:rsidRPr="00F962AE">
        <w:rPr>
          <w:rFonts w:ascii="Tahoma" w:eastAsia="Tahoma" w:hAnsi="Tahoma" w:cs="Tahoma"/>
          <w:lang w:val="pt-BR"/>
        </w:rPr>
        <w:t xml:space="preserve">&lt;Nome </w:t>
      </w:r>
      <w:proofErr w:type="gramStart"/>
      <w:r w:rsidRPr="00F962AE">
        <w:rPr>
          <w:rFonts w:ascii="Tahoma" w:eastAsia="Tahoma" w:hAnsi="Tahoma" w:cs="Tahoma"/>
          <w:lang w:val="pt-BR"/>
        </w:rPr>
        <w:t>do(</w:t>
      </w:r>
      <w:proofErr w:type="gramEnd"/>
      <w:r w:rsidRPr="00F962AE">
        <w:rPr>
          <w:rFonts w:ascii="Tahoma" w:eastAsia="Tahoma" w:hAnsi="Tahoma" w:cs="Tahoma"/>
          <w:lang w:val="pt-BR"/>
        </w:rPr>
        <w:t>a) Coordenador(a)&gt;</w:t>
      </w:r>
      <w:permEnd w:id="1"/>
    </w:p>
    <w:p w:rsidR="007C2700" w:rsidRPr="00F962AE" w:rsidRDefault="002F72C6">
      <w:pPr>
        <w:jc w:val="center"/>
        <w:rPr>
          <w:rFonts w:ascii="Tahoma" w:eastAsia="Tahoma" w:hAnsi="Tahoma" w:cs="Tahoma"/>
          <w:b/>
          <w:lang w:val="pt-BR"/>
        </w:rPr>
      </w:pPr>
      <w:r w:rsidRPr="00F962AE">
        <w:rPr>
          <w:rFonts w:ascii="Tahoma" w:eastAsia="Tahoma" w:hAnsi="Tahoma" w:cs="Tahoma"/>
          <w:b/>
          <w:lang w:val="pt-BR"/>
        </w:rPr>
        <w:t>Proponente</w:t>
      </w:r>
    </w:p>
    <w:p w:rsidR="007C2700" w:rsidRPr="00D05255" w:rsidRDefault="007C2700">
      <w:pPr>
        <w:jc w:val="both"/>
        <w:rPr>
          <w:rFonts w:ascii="Tahoma" w:eastAsia="Tahoma" w:hAnsi="Tahoma" w:cs="Tahoma"/>
          <w:sz w:val="16"/>
          <w:szCs w:val="16"/>
          <w:lang w:val="pt-BR"/>
        </w:rPr>
      </w:pPr>
    </w:p>
    <w:p w:rsidR="007C2700" w:rsidRPr="00EF7F01" w:rsidRDefault="00266259" w:rsidP="00266259">
      <w:pPr>
        <w:jc w:val="center"/>
        <w:rPr>
          <w:rFonts w:ascii="Tahoma" w:hAnsi="Tahoma" w:cs="Tahoma"/>
          <w:lang w:val="pt-BR"/>
        </w:rPr>
      </w:pPr>
      <w:permStart w:id="2" w:edGrp="everyone"/>
      <w:r w:rsidRPr="00EF7F01">
        <w:rPr>
          <w:rFonts w:ascii="Tahoma" w:hAnsi="Tahoma" w:cs="Tahoma"/>
          <w:lang w:val="pt-BR"/>
        </w:rPr>
        <w:t>&lt;Nome da Instituição Executora da Pesquisa&gt;</w:t>
      </w:r>
    </w:p>
    <w:permEnd w:id="2"/>
    <w:p w:rsidR="00266259" w:rsidRDefault="00266259">
      <w:pPr>
        <w:jc w:val="both"/>
        <w:rPr>
          <w:rFonts w:ascii="Tahoma" w:eastAsia="Tahoma" w:hAnsi="Tahoma" w:cs="Tahoma"/>
          <w:lang w:val="pt-BR"/>
        </w:rPr>
      </w:pPr>
    </w:p>
    <w:p w:rsidR="00CC54A5" w:rsidRDefault="00CC54A5" w:rsidP="00CC54A5">
      <w:pPr>
        <w:rPr>
          <w:rFonts w:ascii="Tahoma" w:eastAsia="Tahoma" w:hAnsi="Tahoma" w:cs="Tahoma"/>
          <w:lang w:val="pt-BR"/>
        </w:rPr>
      </w:pPr>
      <w:r w:rsidRPr="000C207A">
        <w:rPr>
          <w:rFonts w:ascii="Tahoma" w:eastAsia="Tahoma" w:hAnsi="Tahoma" w:cs="Tahoma"/>
          <w:lang w:val="pt-BR"/>
        </w:rPr>
        <w:t>Registro ORCID</w:t>
      </w:r>
      <w:r>
        <w:rPr>
          <w:rFonts w:ascii="Tahoma" w:eastAsia="Tahoma" w:hAnsi="Tahoma" w:cs="Tahoma"/>
          <w:lang w:val="pt-BR"/>
        </w:rPr>
        <w:t xml:space="preserve">: </w:t>
      </w:r>
      <w:permStart w:id="3" w:edGrp="everyone"/>
      <w:r>
        <w:rPr>
          <w:rFonts w:ascii="Tahoma" w:eastAsia="Tahoma" w:hAnsi="Tahoma" w:cs="Tahoma"/>
          <w:lang w:val="pt-BR"/>
        </w:rPr>
        <w:tab/>
      </w:r>
      <w:r>
        <w:rPr>
          <w:rFonts w:ascii="Tahoma" w:eastAsia="Tahoma" w:hAnsi="Tahoma" w:cs="Tahoma"/>
          <w:lang w:val="pt-BR"/>
        </w:rPr>
        <w:tab/>
      </w:r>
      <w:permEnd w:id="3"/>
      <w:r>
        <w:rPr>
          <w:rFonts w:ascii="Tahoma" w:eastAsia="Tahoma" w:hAnsi="Tahoma" w:cs="Tahoma"/>
          <w:lang w:val="pt-BR"/>
        </w:rPr>
        <w:t xml:space="preserve"> </w:t>
      </w:r>
    </w:p>
    <w:p w:rsidR="00CC54A5" w:rsidRPr="00F962AE" w:rsidRDefault="00CC54A5">
      <w:pPr>
        <w:jc w:val="both"/>
        <w:rPr>
          <w:rFonts w:ascii="Tahoma" w:eastAsia="Tahoma" w:hAnsi="Tahoma" w:cs="Tahoma"/>
          <w:lang w:val="pt-BR"/>
        </w:rPr>
      </w:pPr>
    </w:p>
    <w:p w:rsidR="007C2700" w:rsidRPr="00F962AE" w:rsidRDefault="002F72C6">
      <w:pPr>
        <w:jc w:val="both"/>
        <w:rPr>
          <w:rFonts w:ascii="Tahoma" w:eastAsia="Tahoma" w:hAnsi="Tahoma" w:cs="Tahoma"/>
          <w:b/>
          <w:lang w:val="pt-BR"/>
        </w:rPr>
      </w:pPr>
      <w:r w:rsidRPr="00F962AE">
        <w:rPr>
          <w:rFonts w:ascii="Tahoma" w:eastAsia="Tahoma" w:hAnsi="Tahoma" w:cs="Tahoma"/>
          <w:b/>
          <w:lang w:val="pt-BR"/>
        </w:rPr>
        <w:t xml:space="preserve">Marque </w:t>
      </w:r>
      <w:r w:rsidR="00D05255" w:rsidRPr="00F962AE">
        <w:rPr>
          <w:rFonts w:ascii="Tahoma" w:eastAsia="Tahoma" w:hAnsi="Tahoma" w:cs="Tahoma"/>
          <w:b/>
          <w:lang w:val="pt-BR"/>
        </w:rPr>
        <w:t>as áreas temáticas</w:t>
      </w:r>
      <w:r w:rsidRPr="00F962AE">
        <w:rPr>
          <w:rFonts w:ascii="Tahoma" w:eastAsia="Tahoma" w:hAnsi="Tahoma" w:cs="Tahoma"/>
          <w:b/>
          <w:lang w:val="pt-BR"/>
        </w:rPr>
        <w:t xml:space="preserve"> </w:t>
      </w:r>
      <w:r w:rsidR="00D05255" w:rsidRPr="00D05255">
        <w:rPr>
          <w:rFonts w:ascii="Tahoma" w:eastAsia="Tahoma" w:hAnsi="Tahoma" w:cs="Tahoma"/>
          <w:b/>
          <w:lang w:val="pt-BR"/>
        </w:rPr>
        <w:t xml:space="preserve">e Setores Prioritários </w:t>
      </w:r>
      <w:r w:rsidRPr="00F962AE">
        <w:rPr>
          <w:rFonts w:ascii="Tahoma" w:eastAsia="Tahoma" w:hAnsi="Tahoma" w:cs="Tahoma"/>
          <w:b/>
          <w:lang w:val="pt-BR"/>
        </w:rPr>
        <w:t>do projeto:</w:t>
      </w:r>
    </w:p>
    <w:p w:rsidR="000C207A" w:rsidRDefault="000C207A">
      <w:pPr>
        <w:rPr>
          <w:rFonts w:ascii="Tahoma" w:eastAsia="Tahoma" w:hAnsi="Tahoma" w:cs="Tahoma"/>
          <w:lang w:val="pt-BR"/>
        </w:rPr>
      </w:pPr>
    </w:p>
    <w:tbl>
      <w:tblPr>
        <w:tblW w:w="92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80"/>
        <w:gridCol w:w="4888"/>
      </w:tblGrid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Automação;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Administração Pública; 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Big Data;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Aeroespacial;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Biotecnologia e Genética;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Agronegócio;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Criogenia;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Automotivo;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Blockchain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Bens de Capital;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Design;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Borracha e Plástico;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Eletroeletrônica;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Cerâmica;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Geoengenharia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1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1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Comércio e Varejo;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Inteligência artificial e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machinelearning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Construção Civil;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Internet das coisas (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IoT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);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Construção Naval;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Manufatura avançada e robótica;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Economia Criativa;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Mecânica e mecatrônica;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Economia do Turismo;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Nanotecnologia;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2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2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Gastronomia;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Química e Novos materiais;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Eventos e Lazer;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Realidade aumentada;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Educação;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Realidade virtual;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Elétrico e Eletrônico;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Segurança, privacidade e dados;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Energia;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Tecnologia Social;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3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3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Fabricação de Alimentos e Bebidas;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jc w:val="both"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Tecnologia da Informação (TI);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Farmoquímico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e Farmacêutico;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hAnsi="Tahoma" w:cs="Tahoma"/>
                <w:color w:val="000000"/>
                <w:lang w:val="pt-BR" w:eastAsia="pt-BR"/>
              </w:rPr>
              <w:t>Telecom.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Financeiro;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Jurídico;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Madeira e Móveis;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Marketing e Mídias;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Meio Ambiente e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Bioeconomia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Mercado Imobiliário;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4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4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Metal-Mecânico e Metalurgia;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Mineração;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1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1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Papel e Celulose;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2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2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Pesca e </w:t>
            </w:r>
            <w:proofErr w:type="spellStart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aquicultura</w:t>
            </w:r>
            <w:proofErr w:type="spellEnd"/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3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3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Petróleo e Gás;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4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4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Químico;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5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5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Saúde e Bem Estar;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6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6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Segurança e Defesa;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7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7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Social;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8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8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Tecnologia da Informação e Telecomunicações;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59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59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Têxtil, Confecção e Calçados;</w:t>
            </w:r>
          </w:p>
        </w:tc>
      </w:tr>
      <w:tr w:rsidR="001478FE" w:rsidRPr="001478FE" w:rsidTr="001478FE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1478FE" w:rsidP="001478F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8FE" w:rsidRPr="001478FE" w:rsidRDefault="007F6168" w:rsidP="001478FE">
            <w:pPr>
              <w:autoSpaceDE/>
              <w:autoSpaceDN/>
              <w:rPr>
                <w:rFonts w:ascii="Tahoma" w:hAnsi="Tahoma" w:cs="Tahoma"/>
                <w:color w:val="000000"/>
                <w:lang w:val="pt-BR" w:eastAsia="pt-BR"/>
              </w:rPr>
            </w:pPr>
            <w:proofErr w:type="gramStart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>[</w:t>
            </w:r>
            <w:permStart w:id="60" w:edGrp="everyone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        </w:t>
            </w:r>
            <w:permEnd w:id="60"/>
            <w:proofErr w:type="gramEnd"/>
            <w:r w:rsidRPr="001478FE">
              <w:rPr>
                <w:rFonts w:ascii="Tahoma" w:eastAsia="Tahoma" w:hAnsi="Tahoma" w:cs="Tahoma"/>
                <w:color w:val="000000"/>
                <w:lang w:val="pt-BR" w:eastAsia="pt-BR"/>
              </w:rPr>
              <w:t xml:space="preserve">] </w:t>
            </w:r>
            <w:r w:rsidR="001478FE" w:rsidRPr="001478FE">
              <w:rPr>
                <w:rFonts w:ascii="Tahoma" w:hAnsi="Tahoma" w:cs="Tahoma"/>
                <w:color w:val="000000"/>
                <w:lang w:val="pt-BR" w:eastAsia="pt-BR"/>
              </w:rPr>
              <w:t>Transporte, Logística.</w:t>
            </w:r>
          </w:p>
        </w:tc>
      </w:tr>
    </w:tbl>
    <w:p w:rsidR="000C207A" w:rsidRPr="00F962AE" w:rsidRDefault="000C207A">
      <w:pPr>
        <w:rPr>
          <w:rFonts w:ascii="Tahoma" w:eastAsia="Tahoma" w:hAnsi="Tahoma" w:cs="Tahoma"/>
          <w:lang w:val="pt-BR"/>
        </w:rPr>
      </w:pPr>
    </w:p>
    <w:p w:rsidR="007C2700" w:rsidRPr="00F962AE" w:rsidRDefault="002F72C6">
      <w:pPr>
        <w:pStyle w:val="Ttulo3"/>
        <w:spacing w:before="0" w:after="0" w:line="312" w:lineRule="auto"/>
        <w:jc w:val="center"/>
        <w:rPr>
          <w:rFonts w:ascii="Tahoma" w:eastAsia="Tahoma" w:hAnsi="Tahoma" w:cs="Tahoma"/>
          <w:sz w:val="20"/>
          <w:szCs w:val="20"/>
        </w:rPr>
      </w:pPr>
      <w:permStart w:id="61" w:edGrp="everyone"/>
      <w:r w:rsidRPr="00F962AE">
        <w:rPr>
          <w:rFonts w:ascii="Tahoma" w:eastAsia="Tahoma" w:hAnsi="Tahoma" w:cs="Tahoma"/>
          <w:sz w:val="20"/>
          <w:szCs w:val="20"/>
        </w:rPr>
        <w:t>&lt;Data&gt;</w:t>
      </w:r>
      <w:permEnd w:id="61"/>
    </w:p>
    <w:p w:rsidR="007C2700" w:rsidRPr="00F962AE" w:rsidRDefault="002F72C6">
      <w:pPr>
        <w:pStyle w:val="Ttulo3"/>
        <w:spacing w:before="0" w:after="0" w:line="312" w:lineRule="auto"/>
        <w:jc w:val="center"/>
        <w:rPr>
          <w:rFonts w:ascii="Tahoma" w:eastAsia="Tahoma" w:hAnsi="Tahoma" w:cs="Tahoma"/>
          <w:sz w:val="20"/>
          <w:szCs w:val="20"/>
        </w:rPr>
        <w:sectPr w:rsidR="007C2700" w:rsidRPr="00F962AE" w:rsidSect="001478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276" w:right="1418" w:bottom="1418" w:left="1418" w:header="568" w:footer="318" w:gutter="0"/>
          <w:pgNumType w:start="1"/>
          <w:cols w:space="720"/>
        </w:sectPr>
      </w:pPr>
      <w:permStart w:id="62" w:edGrp="everyone"/>
      <w:r w:rsidRPr="00F962AE">
        <w:rPr>
          <w:rFonts w:ascii="Tahoma" w:eastAsia="Tahoma" w:hAnsi="Tahoma" w:cs="Tahoma"/>
          <w:sz w:val="20"/>
          <w:szCs w:val="20"/>
        </w:rPr>
        <w:t>&lt;Município&gt;</w:t>
      </w:r>
      <w:permEnd w:id="62"/>
      <w:r w:rsidRPr="00F962AE">
        <w:rPr>
          <w:rFonts w:ascii="Tahoma" w:eastAsia="Tahoma" w:hAnsi="Tahoma" w:cs="Tahoma"/>
          <w:sz w:val="20"/>
          <w:szCs w:val="20"/>
        </w:rPr>
        <w:t>-SE</w:t>
      </w: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lastRenderedPageBreak/>
        <w:t>1. JUSTIFICATIVA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(descrever, detalhadamente, a</w:t>
      </w:r>
      <w:r w:rsid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>importância do projeto para instituição</w:t>
      </w:r>
      <w:r w:rsidR="00F962AE">
        <w:rPr>
          <w:rFonts w:ascii="Tahoma" w:eastAsia="Tahoma" w:hAnsi="Tahoma" w:cs="Tahoma"/>
          <w:color w:val="0000FF"/>
          <w:sz w:val="18"/>
          <w:szCs w:val="18"/>
          <w:lang w:val="pt-BR"/>
        </w:rPr>
        <w:t xml:space="preserve"> </w:t>
      </w:r>
      <w:r w:rsidRPr="00F962AE">
        <w:rPr>
          <w:rFonts w:ascii="Tahoma" w:eastAsia="Tahoma" w:hAnsi="Tahoma" w:cs="Tahoma"/>
          <w:color w:val="0000FF"/>
          <w:sz w:val="18"/>
          <w:szCs w:val="18"/>
          <w:lang w:val="pt-BR"/>
        </w:rPr>
        <w:t>ou para o grupo de pesquisa, deixando claro o benefício dos resultados para as ações de inovação e tecnologia)</w:t>
      </w:r>
      <w:r w:rsidRPr="00F962AE">
        <w:rPr>
          <w:rFonts w:ascii="Tahoma" w:eastAsia="Tahoma" w:hAnsi="Tahoma" w:cs="Tahoma"/>
          <w:sz w:val="18"/>
          <w:szCs w:val="18"/>
          <w:lang w:val="pt-BR"/>
        </w:rPr>
        <w:t>.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266259" w:rsidRDefault="00F527D7" w:rsidP="002662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63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  <w:permEnd w:id="63"/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2. OBJETIVO GERAL E ESPECÍFICO</w:t>
      </w:r>
    </w:p>
    <w:p w:rsidR="00F962AE" w:rsidRPr="00266259" w:rsidRDefault="00F962AE" w:rsidP="002662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4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4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3. METODOLOGIA E ADEQUAÇÃO AOS OBJETIVOS</w:t>
      </w:r>
    </w:p>
    <w:p w:rsidR="00D53925" w:rsidRPr="00F962AE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p w:rsidR="00F962AE" w:rsidRP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5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5"/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4. ADERÊNCIA DA PROPOSTA A ÁREA TEMÁTICA ESCOLHIDA</w:t>
      </w:r>
    </w:p>
    <w:p w:rsidR="00D53925" w:rsidRPr="00266259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F962AE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66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r w:rsidR="00266259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  <w:permEnd w:id="66"/>
      <w:r w:rsidR="00D53925"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="00D53925"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5. VIABILIDADE TÉCNICA DO PROJETO E ADEQUAÇÃO DA METODOLOGIA DE EXECUÇÃO E ACOMPANHAMENTO DO PROJETO.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7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7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color w:val="3333FF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>6. RELEVÂNCIA E CONTRIBUIÇÃO DO PROJETO PARA APOIAR A PROPOSIÇÃO DE SOLUÇÃO DE ACORDO ÁREA TEMÁTICA ESCOLHIDA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Default="00F527D7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8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8"/>
    </w:p>
    <w:p w:rsidR="00266259" w:rsidRPr="00F962AE" w:rsidRDefault="00266259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7C2700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7. </w:t>
      </w:r>
      <w:r w:rsidR="002F72C6" w:rsidRPr="00F962AE">
        <w:rPr>
          <w:rFonts w:ascii="Tahoma" w:eastAsia="Tahoma" w:hAnsi="Tahoma" w:cs="Tahoma"/>
          <w:b/>
          <w:sz w:val="18"/>
          <w:szCs w:val="18"/>
          <w:lang w:val="pt-BR"/>
        </w:rPr>
        <w:t>AÇÕES COOPERATIVAS DO PROJETO COM OUTRAS UNIVERSIDADES, INSTITUIÇÕES DE PESQUISA OU EMPRESAS</w:t>
      </w:r>
    </w:p>
    <w:p w:rsidR="007C2700" w:rsidRPr="00266259" w:rsidRDefault="007C2700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2"/>
          <w:szCs w:val="12"/>
          <w:lang w:val="pt-BR"/>
        </w:rPr>
      </w:pPr>
    </w:p>
    <w:p w:rsidR="00F962AE" w:rsidRPr="00F962AE" w:rsidRDefault="00F527D7" w:rsidP="005C7635">
      <w:pP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permStart w:id="69" w:edGrp="everyone"/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>
        <w:rPr>
          <w:rFonts w:ascii="Tahoma" w:eastAsia="Tahoma" w:hAnsi="Tahoma" w:cs="Tahoma"/>
          <w:color w:val="000000"/>
          <w:sz w:val="18"/>
          <w:szCs w:val="18"/>
          <w:lang w:val="pt-BR"/>
        </w:rPr>
        <w:t>Digite aqui.</w:t>
      </w:r>
      <w:r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r w:rsidR="00266259">
        <w:rPr>
          <w:rFonts w:ascii="Tahoma" w:eastAsia="Tahoma" w:hAnsi="Tahoma" w:cs="Tahoma"/>
          <w:b/>
          <w:sz w:val="18"/>
          <w:szCs w:val="18"/>
          <w:lang w:val="pt-BR"/>
        </w:rPr>
        <w:t xml:space="preserve"> </w:t>
      </w:r>
      <w:permEnd w:id="69"/>
    </w:p>
    <w:p w:rsidR="00F962AE" w:rsidRPr="00F962AE" w:rsidRDefault="00F962AE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</w:p>
    <w:p w:rsidR="00F962AE" w:rsidRPr="00F962AE" w:rsidRDefault="002F72C6" w:rsidP="00F527D7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 xml:space="preserve">8. </w:t>
      </w:r>
      <w:r w:rsidR="00266259" w:rsidRPr="00F962AE">
        <w:rPr>
          <w:rFonts w:ascii="Tahoma" w:eastAsia="Tahoma" w:hAnsi="Tahoma" w:cs="Tahoma"/>
          <w:b/>
          <w:sz w:val="18"/>
          <w:szCs w:val="18"/>
          <w:lang w:val="pt-BR"/>
        </w:rPr>
        <w:t>RESULTADOS ESPERADOS</w:t>
      </w:r>
    </w:p>
    <w:p w:rsidR="00D53925" w:rsidRPr="00F962AE" w:rsidRDefault="00D53925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</w:t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7C2700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70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 </w:t>
      </w:r>
      <w:permEnd w:id="70"/>
    </w:p>
    <w:p w:rsidR="00F527D7" w:rsidRPr="00F962AE" w:rsidRDefault="00F527D7" w:rsidP="00F9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</w:p>
    <w:p w:rsidR="007C2700" w:rsidRPr="00F962AE" w:rsidRDefault="002F72C6" w:rsidP="00F962AE">
      <w:pPr>
        <w:pBdr>
          <w:bottom w:val="single" w:sz="4" w:space="1" w:color="000000"/>
        </w:pBdr>
        <w:ind w:left="284" w:hanging="284"/>
        <w:jc w:val="both"/>
        <w:rPr>
          <w:rFonts w:ascii="Tahoma" w:eastAsia="Tahoma" w:hAnsi="Tahoma" w:cs="Tahoma"/>
          <w:b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b/>
          <w:sz w:val="18"/>
          <w:szCs w:val="18"/>
          <w:lang w:val="pt-BR"/>
        </w:rPr>
        <w:t xml:space="preserve">9. </w:t>
      </w:r>
      <w:r w:rsidR="00AC1B71" w:rsidRPr="00AC1B71">
        <w:rPr>
          <w:rFonts w:ascii="Tahoma" w:eastAsia="Tahoma" w:hAnsi="Tahoma" w:cs="Tahoma"/>
          <w:b/>
          <w:sz w:val="18"/>
          <w:szCs w:val="18"/>
          <w:lang w:val="pt-BR"/>
        </w:rPr>
        <w:t>REFERÊNCIA BIBLIOGRÁFICA</w:t>
      </w:r>
    </w:p>
    <w:p w:rsidR="00D53925" w:rsidRPr="00F962AE" w:rsidRDefault="00D53925" w:rsidP="00AC1B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</w:r>
      <w:r w:rsidRPr="00F962AE">
        <w:rPr>
          <w:rFonts w:ascii="Tahoma" w:eastAsia="Tahoma" w:hAnsi="Tahoma" w:cs="Tahoma"/>
          <w:color w:val="000000"/>
          <w:sz w:val="18"/>
          <w:szCs w:val="18"/>
          <w:lang w:val="pt-BR"/>
        </w:rPr>
        <w:tab/>
        <w:t xml:space="preserve">      </w:t>
      </w:r>
    </w:p>
    <w:p w:rsidR="007C2700" w:rsidRPr="00F962AE" w:rsidRDefault="00AC1B71" w:rsidP="00AC1B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pt-BR"/>
        </w:rPr>
      </w:pPr>
      <w:permStart w:id="71" w:edGrp="everyone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Digite aqui. </w:t>
      </w:r>
      <w:permEnd w:id="71"/>
      <w:r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 </w:t>
      </w:r>
      <w:r w:rsidR="00F527D7">
        <w:rPr>
          <w:rFonts w:ascii="Tahoma" w:eastAsia="Tahoma" w:hAnsi="Tahoma" w:cs="Tahoma"/>
          <w:color w:val="000000"/>
          <w:sz w:val="18"/>
          <w:szCs w:val="18"/>
          <w:lang w:val="pt-BR"/>
        </w:rPr>
        <w:t xml:space="preserve"> </w:t>
      </w:r>
    </w:p>
    <w:sectPr w:rsidR="007C2700" w:rsidRPr="00F962AE" w:rsidSect="00801798">
      <w:pgSz w:w="11907" w:h="16840"/>
      <w:pgMar w:top="1276" w:right="1418" w:bottom="1418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68" w:rsidRDefault="007F6168">
      <w:r>
        <w:separator/>
      </w:r>
    </w:p>
  </w:endnote>
  <w:endnote w:type="continuationSeparator" w:id="1">
    <w:p w:rsidR="007F6168" w:rsidRDefault="007F6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Pr="00D53925" w:rsidRDefault="007F6168" w:rsidP="00D539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-4536"/>
        <w:tab w:val="left" w:pos="-1843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B2414C">
      <w:rPr>
        <w:rFonts w:ascii="Tahoma" w:eastAsia="Tahoma" w:hAnsi="Tahoma" w:cs="Tahoma"/>
        <w:noProof/>
        <w:color w:val="000000"/>
        <w:sz w:val="18"/>
        <w:szCs w:val="18"/>
      </w:rPr>
      <w:t>2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-7"/>
      <w:jc w:val="center"/>
      <w:rPr>
        <w:color w:val="000000"/>
        <w:sz w:val="16"/>
        <w:szCs w:val="16"/>
      </w:rPr>
    </w:pPr>
    <w:r>
      <w:rPr>
        <w:color w:val="000000"/>
      </w:rPr>
      <w:t>___________________________________________________________________</w:t>
    </w:r>
  </w:p>
  <w:p w:rsidR="007F6168" w:rsidRPr="00F962AE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color w:val="000000"/>
        <w:sz w:val="16"/>
        <w:szCs w:val="16"/>
        <w:lang w:val="pt-BR"/>
      </w:rPr>
    </w:pPr>
    <w:r w:rsidRPr="00F962AE">
      <w:rPr>
        <w:b/>
        <w:color w:val="000000"/>
        <w:sz w:val="16"/>
        <w:szCs w:val="16"/>
        <w:lang w:val="pt-BR"/>
      </w:rPr>
      <w:t>Fundação de Apoio à Pesquisa e à Inovação Tecnológica do Estado de Sergipe - FAPITEC/SE</w:t>
    </w:r>
  </w:p>
  <w:p w:rsidR="007F6168" w:rsidRPr="00F962AE" w:rsidRDefault="007F6168">
    <w:pPr>
      <w:jc w:val="center"/>
      <w:rPr>
        <w:sz w:val="16"/>
        <w:szCs w:val="16"/>
        <w:lang w:val="pt-BR"/>
      </w:rPr>
    </w:pPr>
    <w:r w:rsidRPr="00F962AE">
      <w:rPr>
        <w:rFonts w:ascii="Wingdings" w:hAnsi="Wingdings"/>
        <w:sz w:val="16"/>
        <w:lang w:val="pt-BR"/>
      </w:rPr>
      <w:t></w:t>
    </w:r>
    <w:r w:rsidRPr="00F962AE">
      <w:rPr>
        <w:spacing w:val="-2"/>
        <w:sz w:val="16"/>
        <w:lang w:val="pt-BR"/>
      </w:rPr>
      <w:t xml:space="preserve"> </w:t>
    </w:r>
    <w:r w:rsidRPr="00F962AE">
      <w:rPr>
        <w:sz w:val="16"/>
        <w:szCs w:val="16"/>
        <w:lang w:val="pt-BR"/>
      </w:rPr>
      <w:t>Travessa Baltazar Gois, nº 86 – Edifí</w:t>
    </w:r>
    <w:r>
      <w:rPr>
        <w:sz w:val="16"/>
        <w:szCs w:val="16"/>
        <w:lang w:val="pt-BR"/>
      </w:rPr>
      <w:t xml:space="preserve">cio Estado de Sergipe (Maria </w:t>
    </w:r>
    <w:r w:rsidRPr="00F962AE">
      <w:rPr>
        <w:sz w:val="16"/>
        <w:szCs w:val="16"/>
        <w:lang w:val="pt-BR"/>
      </w:rPr>
      <w:t>Feliciana), 10º andar, Centro, CEP: 49.010-907 – Aracaju – Sergipe</w:t>
    </w:r>
  </w:p>
  <w:p w:rsidR="007F6168" w:rsidRPr="00F962AE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rFonts w:ascii="Arial" w:eastAsia="Arial" w:hAnsi="Arial" w:cs="Arial"/>
        <w:color w:val="000000"/>
        <w:sz w:val="14"/>
        <w:szCs w:val="14"/>
        <w:lang w:val="pt-BR"/>
      </w:rPr>
    </w:pPr>
    <w:r w:rsidRPr="00F962AE">
      <w:rPr>
        <w:rFonts w:ascii="Wingdings" w:hAnsi="Wingdings"/>
        <w:sz w:val="16"/>
        <w:lang w:val="pt-BR"/>
      </w:rPr>
      <w:t></w:t>
    </w:r>
    <w:r w:rsidRPr="00F962AE">
      <w:rPr>
        <w:color w:val="000000"/>
        <w:sz w:val="16"/>
        <w:szCs w:val="16"/>
        <w:lang w:val="pt-BR"/>
      </w:rPr>
      <w:t xml:space="preserve"> FONE: (79) 3259-3007 / (79) 3259-0363 – </w:t>
    </w:r>
    <w:r w:rsidRPr="00F962AE">
      <w:rPr>
        <w:noProof/>
        <w:color w:val="000000"/>
        <w:lang w:val="pt-BR" w:eastAsia="pt-BR"/>
      </w:rPr>
      <w:drawing>
        <wp:inline distT="0" distB="0" distL="0" distR="0">
          <wp:extent cx="142875" cy="14287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F962AE">
      <w:rPr>
        <w:color w:val="000000"/>
        <w:sz w:val="16"/>
        <w:szCs w:val="16"/>
        <w:lang w:val="pt-BR"/>
      </w:rPr>
      <w:t xml:space="preserve"> SITE: </w:t>
    </w:r>
    <w:hyperlink r:id="rId2">
      <w:r w:rsidRPr="004E1BBD">
        <w:rPr>
          <w:color w:val="1155CC"/>
          <w:sz w:val="16"/>
          <w:szCs w:val="16"/>
          <w:u w:val="single"/>
          <w:lang w:val="pt-BR"/>
        </w:rPr>
        <w:t>https://fapitec.se.gov.br/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68" w:rsidRDefault="007F6168">
      <w:r>
        <w:separator/>
      </w:r>
    </w:p>
  </w:footnote>
  <w:footnote w:type="continuationSeparator" w:id="1">
    <w:p w:rsidR="007F6168" w:rsidRDefault="007F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Default="007F61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18"/>
        <w:szCs w:val="18"/>
      </w:rPr>
    </w:pPr>
  </w:p>
  <w:tbl>
    <w:tblPr>
      <w:tblStyle w:val="a"/>
      <w:tblW w:w="9004" w:type="dxa"/>
      <w:tblInd w:w="11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/>
    </w:tblPr>
    <w:tblGrid>
      <w:gridCol w:w="7852"/>
      <w:gridCol w:w="1152"/>
    </w:tblGrid>
    <w:tr w:rsidR="007F6168">
      <w:tc>
        <w:tcPr>
          <w:tcW w:w="7852" w:type="dxa"/>
          <w:tcBorders>
            <w:right w:val="single" w:sz="6" w:space="0" w:color="000000"/>
          </w:tcBorders>
        </w:tcPr>
        <w:p w:rsidR="007F6168" w:rsidRDefault="007F6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EDITAL FAPITEC/SE/FUNTEC Nº 06/2022 (PBIC)</w:t>
          </w:r>
        </w:p>
        <w:p w:rsidR="007F6168" w:rsidRDefault="007F6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ahoma" w:eastAsia="Tahoma" w:hAnsi="Tahoma" w:cs="Tahoma"/>
              <w:b/>
              <w:i/>
              <w:sz w:val="16"/>
              <w:szCs w:val="16"/>
            </w:rPr>
            <w:t>ANEXO I – PROPOSTA DE BOLSA EM ÁREAS TEMÁTICAS – LINHA 1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7F6168" w:rsidRDefault="007F61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</w:p>
      </w:tc>
    </w:tr>
  </w:tbl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noProof/>
        <w:color w:val="000000"/>
        <w:sz w:val="18"/>
        <w:szCs w:val="18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-49529</wp:posOffset>
          </wp:positionH>
          <wp:positionV relativeFrom="margin">
            <wp:posOffset>-645794</wp:posOffset>
          </wp:positionV>
          <wp:extent cx="1291590" cy="457200"/>
          <wp:effectExtent l="0" t="0" r="0" b="0"/>
          <wp:wrapSquare wrapText="bothSides" distT="0" distB="0" distL="114300" distR="114300"/>
          <wp:docPr id="4" name="image2.jpg" descr="Logomarca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marca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159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68" w:rsidRDefault="007F61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gc42z1rTHb3LjuDRvaFPvEew87Y=" w:salt="f5GHGp+nvmOJ1CcfZ1ABMQ==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700"/>
    <w:rsid w:val="0007549C"/>
    <w:rsid w:val="000C207A"/>
    <w:rsid w:val="0011200B"/>
    <w:rsid w:val="001478FE"/>
    <w:rsid w:val="00266259"/>
    <w:rsid w:val="002F72C6"/>
    <w:rsid w:val="0037089D"/>
    <w:rsid w:val="003B2716"/>
    <w:rsid w:val="004A301D"/>
    <w:rsid w:val="004E1BBD"/>
    <w:rsid w:val="005818B1"/>
    <w:rsid w:val="005C7635"/>
    <w:rsid w:val="006F4AF6"/>
    <w:rsid w:val="007C2700"/>
    <w:rsid w:val="007F6168"/>
    <w:rsid w:val="00801798"/>
    <w:rsid w:val="00841FB6"/>
    <w:rsid w:val="00921986"/>
    <w:rsid w:val="009F6300"/>
    <w:rsid w:val="00A66E84"/>
    <w:rsid w:val="00AA163D"/>
    <w:rsid w:val="00AC1B71"/>
    <w:rsid w:val="00AF1363"/>
    <w:rsid w:val="00B2414C"/>
    <w:rsid w:val="00BF0D97"/>
    <w:rsid w:val="00C263E0"/>
    <w:rsid w:val="00CC54A5"/>
    <w:rsid w:val="00D05255"/>
    <w:rsid w:val="00D53925"/>
    <w:rsid w:val="00EF7F01"/>
    <w:rsid w:val="00F527D7"/>
    <w:rsid w:val="00F96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017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01798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017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01798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rsid w:val="008017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1798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3ZX/VO/Mlo9mYoeMZv4TrwehgQ==">AMUW2mVE8vSI1gEMk2YarKhz0WrLyKhI3Vw+40BDmS9VzMovGI2I51InLTq6y7jAyq92z4lBE7T3Owg0ZL5x00JFr6BwX4CNMfLh/SuB3af9pE7NdWVw7S8NV+z0ueWK2lkuP+tYPlmu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486</Words>
  <Characters>2628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FAPITEC-03</cp:lastModifiedBy>
  <cp:revision>13</cp:revision>
  <cp:lastPrinted>2022-02-22T14:27:00Z</cp:lastPrinted>
  <dcterms:created xsi:type="dcterms:W3CDTF">2019-10-14T10:48:00Z</dcterms:created>
  <dcterms:modified xsi:type="dcterms:W3CDTF">2022-09-20T14:59:00Z</dcterms:modified>
</cp:coreProperties>
</file>