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1" w:rsidRDefault="00D67341" w:rsidP="009B0C69">
      <w:pPr>
        <w:jc w:val="center"/>
        <w:rPr>
          <w:rFonts w:ascii="Arial" w:hAnsi="Arial" w:cs="Arial"/>
          <w:b/>
          <w:sz w:val="24"/>
          <w:szCs w:val="24"/>
        </w:rPr>
      </w:pPr>
    </w:p>
    <w:p w:rsidR="007B34F9" w:rsidRPr="009B0C69" w:rsidRDefault="002B2EF7" w:rsidP="009B0C69">
      <w:pPr>
        <w:jc w:val="center"/>
        <w:rPr>
          <w:rFonts w:ascii="Arial" w:hAnsi="Arial" w:cs="Arial"/>
          <w:b/>
          <w:sz w:val="24"/>
          <w:szCs w:val="24"/>
        </w:rPr>
      </w:pPr>
      <w:r w:rsidRPr="009B0C69">
        <w:rPr>
          <w:rFonts w:ascii="Arial" w:hAnsi="Arial" w:cs="Arial"/>
          <w:b/>
          <w:sz w:val="24"/>
          <w:szCs w:val="24"/>
        </w:rPr>
        <w:t>COMPROVA</w:t>
      </w:r>
      <w:r w:rsidR="00836E05" w:rsidRPr="009B0C69">
        <w:rPr>
          <w:rFonts w:ascii="Arial" w:hAnsi="Arial" w:cs="Arial"/>
          <w:b/>
          <w:sz w:val="24"/>
          <w:szCs w:val="24"/>
        </w:rPr>
        <w:t>NTE DE TITULAÇÃO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854381" w:rsidRDefault="00854381" w:rsidP="008543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 xml:space="preserve">INSERIR COMO IMAGEM NESTE ARQUIVO, CLIQUE NA FIGURA, SELECIONE O ARQUIVO COM O CERTIFICADO, SALVAR E ENCAMINHAR ATRAVÉS DO </w:t>
      </w:r>
      <w:r>
        <w:rPr>
          <w:rFonts w:ascii="Arial" w:hAnsi="Arial" w:cs="Arial"/>
          <w:sz w:val="16"/>
          <w:szCs w:val="16"/>
        </w:rPr>
        <w:t>E-DOC TODOS OS ANEXOS EM UM ÚNICO ARQUIVO EM PDF.</w:t>
      </w: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41" w:rsidRDefault="00D67341" w:rsidP="00D67341">
    <w:pPr>
      <w:pStyle w:val="Rodap"/>
    </w:pPr>
    <w:r>
      <w:t xml:space="preserve">_____________________________________________________________________________     </w:t>
    </w:r>
  </w:p>
  <w:p w:rsidR="00D67341" w:rsidRDefault="00D67341" w:rsidP="00D67341">
    <w:pPr>
      <w:adjustRightInd w:val="0"/>
      <w:rPr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</w:rPr>
      <w:t xml:space="preserve"> Fone: (79) 3259-3007 / 3259-6366 - CPNJ 07.888.112/0001-70</w:t>
    </w:r>
  </w:p>
  <w:p w:rsidR="00AD62EE" w:rsidRPr="00177327" w:rsidRDefault="00AD62EE" w:rsidP="0017732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663F3B" wp14:editId="7B94A979">
          <wp:simplePos x="0" y="0"/>
          <wp:positionH relativeFrom="margin">
            <wp:posOffset>-746760</wp:posOffset>
          </wp:positionH>
          <wp:positionV relativeFrom="margin">
            <wp:posOffset>-880110</wp:posOffset>
          </wp:positionV>
          <wp:extent cx="1514475" cy="4667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t="8065" r="11057" b="12903"/>
                  <a:stretch/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06/2024 </w:t>
    </w:r>
  </w:p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>CIENTÍFICOS E TECNOLÓGICOS NO PAÍS E NO EXTERIOR – PRAPEC (FLUXO CONTÍNUO)</w:t>
    </w:r>
  </w:p>
  <w:p w:rsidR="00781E47" w:rsidRPr="0092470B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</w:t>
    </w:r>
    <w:r>
      <w:rPr>
        <w:rFonts w:ascii="Tahoma" w:hAnsi="Tahoma" w:cs="Tahoma"/>
        <w:b/>
        <w:bCs/>
        <w:iCs/>
        <w:color w:val="000000"/>
        <w:sz w:val="16"/>
        <w:szCs w:val="16"/>
      </w:rPr>
      <w:t>II</w:t>
    </w:r>
  </w:p>
  <w:p w:rsidR="007B5708" w:rsidRPr="009B0C69" w:rsidRDefault="007B5708" w:rsidP="009B0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00040"/>
    <w:rsid w:val="00062A57"/>
    <w:rsid w:val="00110282"/>
    <w:rsid w:val="0015460B"/>
    <w:rsid w:val="00177327"/>
    <w:rsid w:val="001931B0"/>
    <w:rsid w:val="001C1C1B"/>
    <w:rsid w:val="002007C0"/>
    <w:rsid w:val="002B2EF7"/>
    <w:rsid w:val="003C4848"/>
    <w:rsid w:val="004008A2"/>
    <w:rsid w:val="00432D95"/>
    <w:rsid w:val="004B3A38"/>
    <w:rsid w:val="00501382"/>
    <w:rsid w:val="0067032B"/>
    <w:rsid w:val="00781E47"/>
    <w:rsid w:val="007B34F9"/>
    <w:rsid w:val="007B5708"/>
    <w:rsid w:val="007C193A"/>
    <w:rsid w:val="00832B0A"/>
    <w:rsid w:val="00836E05"/>
    <w:rsid w:val="00853704"/>
    <w:rsid w:val="00854381"/>
    <w:rsid w:val="008B09EF"/>
    <w:rsid w:val="00905006"/>
    <w:rsid w:val="00926EE5"/>
    <w:rsid w:val="00971E5B"/>
    <w:rsid w:val="009A63D3"/>
    <w:rsid w:val="009B0C69"/>
    <w:rsid w:val="009F7C90"/>
    <w:rsid w:val="00A85E62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67341"/>
    <w:rsid w:val="00DA2D0B"/>
    <w:rsid w:val="00E14E72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FAPITEC-PROCIT</cp:lastModifiedBy>
  <cp:revision>14</cp:revision>
  <dcterms:created xsi:type="dcterms:W3CDTF">2016-03-07T15:16:00Z</dcterms:created>
  <dcterms:modified xsi:type="dcterms:W3CDTF">2024-04-15T14:17:00Z</dcterms:modified>
</cp:coreProperties>
</file>